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3B0" w:rsidRDefault="00F673B0" w:rsidP="00F673B0">
      <w:pPr>
        <w:jc w:val="right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26</w:t>
      </w:r>
      <w:r w:rsidRPr="00F673B0">
        <w:rPr>
          <w:rFonts w:eastAsia="Times New Roman"/>
          <w:i/>
          <w:iCs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August 2023</w:t>
      </w:r>
    </w:p>
    <w:p w:rsidR="009C690B" w:rsidRDefault="009C690B" w:rsidP="009C690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To:</w:t>
      </w:r>
      <w:r>
        <w:rPr>
          <w:rFonts w:eastAsia="Times New Roman"/>
          <w:i/>
          <w:iCs/>
          <w:color w:val="000000"/>
          <w:sz w:val="24"/>
          <w:szCs w:val="24"/>
        </w:rPr>
        <w:tab/>
        <w:t>Club Main Contacts</w:t>
      </w:r>
      <w:r w:rsidR="00F673B0">
        <w:rPr>
          <w:rFonts w:eastAsia="Times New Roman"/>
          <w:i/>
          <w:iCs/>
          <w:color w:val="000000"/>
          <w:sz w:val="24"/>
          <w:szCs w:val="24"/>
        </w:rPr>
        <w:t xml:space="preserve">   </w:t>
      </w:r>
    </w:p>
    <w:p w:rsidR="009C690B" w:rsidRDefault="009C690B" w:rsidP="009C690B">
      <w:pPr>
        <w:rPr>
          <w:rFonts w:eastAsia="Times New Roman"/>
          <w:i/>
          <w:iCs/>
          <w:color w:val="000000"/>
          <w:sz w:val="24"/>
          <w:szCs w:val="24"/>
        </w:rPr>
      </w:pPr>
    </w:p>
    <w:p w:rsidR="009C690B" w:rsidRDefault="009C690B" w:rsidP="009C69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Dear</w:t>
      </w:r>
    </w:p>
    <w:p w:rsidR="009C690B" w:rsidRDefault="009C690B" w:rsidP="009C690B">
      <w:pPr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You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will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hopefully be aware that </w:t>
      </w:r>
      <w:r>
        <w:rPr>
          <w:rFonts w:eastAsia="Times New Roman"/>
          <w:i/>
          <w:iCs/>
          <w:color w:val="000000"/>
          <w:sz w:val="24"/>
          <w:szCs w:val="24"/>
        </w:rPr>
        <w:t>Tennis West of Scotland organised a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fundraiser event </w:t>
      </w:r>
      <w:r w:rsidR="00F673B0">
        <w:rPr>
          <w:rFonts w:eastAsia="Times New Roman"/>
          <w:i/>
          <w:iCs/>
          <w:color w:val="000000"/>
          <w:sz w:val="24"/>
          <w:szCs w:val="24"/>
        </w:rPr>
        <w:t xml:space="preserve">this month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at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Strathgryffe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that raised money for </w:t>
      </w:r>
      <w:r w:rsidRPr="00F673B0">
        <w:rPr>
          <w:rFonts w:eastAsia="Times New Roman"/>
          <w:b/>
          <w:bCs/>
          <w:i/>
          <w:iCs/>
          <w:color w:val="000000"/>
          <w:sz w:val="24"/>
          <w:szCs w:val="24"/>
        </w:rPr>
        <w:t>Race Against Dementia (</w:t>
      </w:r>
      <w:r w:rsidRPr="00F673B0">
        <w:rPr>
          <w:rFonts w:eastAsia="Times New Roman"/>
          <w:b/>
          <w:bCs/>
          <w:i/>
          <w:iCs/>
          <w:color w:val="000000"/>
          <w:sz w:val="24"/>
          <w:szCs w:val="24"/>
        </w:rPr>
        <w:t>RAD</w:t>
      </w:r>
      <w:r w:rsidRPr="00F673B0">
        <w:rPr>
          <w:rFonts w:eastAsia="Times New Roman"/>
          <w:b/>
          <w:bCs/>
          <w:i/>
          <w:iCs/>
          <w:color w:val="000000"/>
          <w:sz w:val="24"/>
          <w:szCs w:val="24"/>
        </w:rPr>
        <w:t>)</w:t>
      </w:r>
      <w:r w:rsidRPr="00F673B0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The day was </w:t>
      </w:r>
      <w:r>
        <w:rPr>
          <w:rFonts w:eastAsia="Times New Roman"/>
          <w:i/>
          <w:iCs/>
          <w:color w:val="000000"/>
          <w:sz w:val="24"/>
          <w:szCs w:val="24"/>
        </w:rPr>
        <w:t>very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successful raising £1070 for the charity and we hope that you</w:t>
      </w:r>
      <w:r>
        <w:rPr>
          <w:rFonts w:eastAsia="Times New Roman"/>
          <w:i/>
          <w:iCs/>
          <w:color w:val="000000"/>
          <w:sz w:val="24"/>
          <w:szCs w:val="24"/>
        </w:rPr>
        <w:t>r players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enjoyed </w:t>
      </w:r>
      <w:r>
        <w:rPr>
          <w:rFonts w:eastAsia="Times New Roman"/>
          <w:i/>
          <w:iCs/>
          <w:color w:val="000000"/>
          <w:sz w:val="24"/>
          <w:szCs w:val="24"/>
        </w:rPr>
        <w:t>them</w:t>
      </w:r>
      <w:r>
        <w:rPr>
          <w:rFonts w:eastAsia="Times New Roman"/>
          <w:i/>
          <w:iCs/>
          <w:color w:val="000000"/>
          <w:sz w:val="24"/>
          <w:szCs w:val="24"/>
        </w:rPr>
        <w:t>selves if you were one of the clubs that took part in the event. Th</w:t>
      </w:r>
      <w:r>
        <w:rPr>
          <w:rFonts w:eastAsia="Times New Roman"/>
          <w:i/>
          <w:iCs/>
          <w:color w:val="000000"/>
          <w:sz w:val="24"/>
          <w:szCs w:val="24"/>
        </w:rPr>
        <w:t>e 2023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color w:val="000000"/>
          <w:sz w:val="24"/>
          <w:szCs w:val="24"/>
        </w:rPr>
        <w:t>Carrickmines</w:t>
      </w:r>
      <w:proofErr w:type="spellEnd"/>
      <w:r>
        <w:rPr>
          <w:rFonts w:eastAsia="Times New Roman"/>
          <w:i/>
          <w:iCs/>
          <w:color w:val="000000"/>
          <w:sz w:val="24"/>
          <w:szCs w:val="24"/>
        </w:rPr>
        <w:t xml:space="preserve"> Bowl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will hopefully be the </w:t>
      </w:r>
      <w:r>
        <w:rPr>
          <w:rFonts w:eastAsia="Times New Roman"/>
          <w:i/>
          <w:iCs/>
          <w:color w:val="000000"/>
          <w:sz w:val="24"/>
          <w:szCs w:val="24"/>
        </w:rPr>
        <w:t>first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of more events that fundraise for RAD. 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z w:val="24"/>
          <w:szCs w:val="24"/>
        </w:rPr>
        <w:t>Off the back of this event we wanted to draw your attention to the link between Tennis Scotland and Tennis4RAD. </w:t>
      </w: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Tennis4RAD is an organisation set up by Darren Burgess that offers tennis sessions to over 50s that focus on the cognitive and problem-solving elements of tennis. These sessions also act as a regular fundraising source for RAD by donating a percentage of the fees gained from each booking. Check out Race Against Dementia below that was set up by Formula 1 World Champion, Sir Jackie Stewart, to raise funds to find a cure for Dementia:</w:t>
      </w: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hyperlink r:id="rId4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 xml:space="preserve">Help Us </w:t>
        </w:r>
        <w:proofErr w:type="gramStart"/>
        <w:r>
          <w:rPr>
            <w:rStyle w:val="Hyperlink"/>
            <w:rFonts w:eastAsia="Times New Roman"/>
            <w:i/>
            <w:iCs/>
            <w:sz w:val="24"/>
            <w:szCs w:val="24"/>
          </w:rPr>
          <w:t>In</w:t>
        </w:r>
        <w:proofErr w:type="gramEnd"/>
        <w:r>
          <w:rPr>
            <w:rStyle w:val="Hyperlink"/>
            <w:rFonts w:eastAsia="Times New Roman"/>
            <w:i/>
            <w:iCs/>
            <w:sz w:val="24"/>
            <w:szCs w:val="24"/>
          </w:rPr>
          <w:t xml:space="preserve"> The Race Against Dementia</w:t>
        </w:r>
      </w:hyperlink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This idea manifested itself in research that clearly displayed the positive impact that tennis was having on players suffering with Dementia. Studies demonstrated tennis to have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particular positive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impacts in warding off the effects of Dementia. Upon learning this</w:t>
      </w:r>
      <w:r>
        <w:rPr>
          <w:rFonts w:eastAsia="Times New Roman"/>
          <w:i/>
          <w:iCs/>
          <w:color w:val="000000"/>
          <w:sz w:val="24"/>
          <w:szCs w:val="24"/>
        </w:rPr>
        <w:t>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Darren set about creating a programme in conjunction with Tennis Scotland that was specifically designed to increase the cognitive health of participants over the age of 50. Tennis4RAD </w:t>
      </w:r>
      <w:r>
        <w:rPr>
          <w:rFonts w:eastAsia="Times New Roman"/>
          <w:i/>
          <w:iCs/>
          <w:color w:val="000000"/>
          <w:sz w:val="24"/>
          <w:szCs w:val="24"/>
        </w:rPr>
        <w:t>is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currently undertaking a study in conjunction with Glasgow University to better understand the positive impacts of the sessions and this scientific study will go live later this year at Maryhill, </w:t>
      </w:r>
      <w:proofErr w:type="gramStart"/>
      <w:r>
        <w:rPr>
          <w:rFonts w:eastAsia="Times New Roman"/>
          <w:i/>
          <w:iCs/>
          <w:color w:val="000000"/>
          <w:sz w:val="24"/>
          <w:szCs w:val="24"/>
        </w:rPr>
        <w:t>Drumchapel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and Hillhead tennis venues.</w:t>
      </w: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Tennis for Race Against Dementia - home (tennis4rad.org)</w:t>
        </w:r>
      </w:hyperlink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In addition to all this information there is the opportunity for any club in the West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of Scotland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to </w:t>
      </w:r>
      <w:r>
        <w:rPr>
          <w:rFonts w:eastAsia="Times New Roman"/>
          <w:i/>
          <w:iCs/>
          <w:color w:val="000000"/>
          <w:sz w:val="24"/>
          <w:szCs w:val="24"/>
        </w:rPr>
        <w:t>be trained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to deliver Tennis4RAD sessions. This is a great chance to enable your club and coaching programme to access a new demographic of player and introduce them to tennis.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If you are interested in taking this programme onboard at your club, contact Jack Ganley (</w:t>
      </w:r>
      <w:hyperlink r:id="rId6" w:history="1">
        <w:r>
          <w:rPr>
            <w:rStyle w:val="Hyperlink"/>
            <w:rFonts w:eastAsia="Times New Roman"/>
            <w:i/>
            <w:iCs/>
            <w:sz w:val="24"/>
            <w:szCs w:val="24"/>
          </w:rPr>
          <w:t>jack.ganley@tennisscotland.org</w:t>
        </w:r>
      </w:hyperlink>
      <w:r>
        <w:rPr>
          <w:rFonts w:eastAsia="Times New Roman"/>
          <w:i/>
          <w:iCs/>
          <w:color w:val="000000"/>
          <w:sz w:val="24"/>
          <w:szCs w:val="24"/>
        </w:rPr>
        <w:t xml:space="preserve">) who can </w:t>
      </w:r>
      <w:r>
        <w:rPr>
          <w:rFonts w:eastAsia="Times New Roman"/>
          <w:i/>
          <w:iCs/>
          <w:color w:val="000000"/>
          <w:sz w:val="24"/>
          <w:szCs w:val="24"/>
        </w:rPr>
        <w:t>help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to set this up and </w:t>
      </w:r>
      <w:r>
        <w:rPr>
          <w:rFonts w:eastAsia="Times New Roman"/>
          <w:i/>
          <w:iCs/>
          <w:color w:val="000000"/>
          <w:sz w:val="24"/>
          <w:szCs w:val="24"/>
        </w:rPr>
        <w:t>get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your club to get Tennis4RAD sessions running.</w:t>
      </w:r>
    </w:p>
    <w:p w:rsidR="009C690B" w:rsidRDefault="009C690B" w:rsidP="00F673B0">
      <w:pPr>
        <w:jc w:val="both"/>
        <w:rPr>
          <w:rFonts w:eastAsia="Times New Roman"/>
          <w:color w:val="000000"/>
          <w:sz w:val="24"/>
          <w:szCs w:val="24"/>
        </w:rPr>
      </w:pPr>
    </w:p>
    <w:p w:rsidR="009C690B" w:rsidRDefault="00F673B0" w:rsidP="00F673B0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39FFF3D0" wp14:editId="2B395000">
            <wp:simplePos x="0" y="0"/>
            <wp:positionH relativeFrom="column">
              <wp:posOffset>2749550</wp:posOffset>
            </wp:positionH>
            <wp:positionV relativeFrom="paragraph">
              <wp:posOffset>276860</wp:posOffset>
            </wp:positionV>
            <wp:extent cx="3524250" cy="2075293"/>
            <wp:effectExtent l="0" t="0" r="0" b="1270"/>
            <wp:wrapNone/>
            <wp:docPr id="2" name="Picture 2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75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90B">
        <w:rPr>
          <w:rFonts w:eastAsia="Times New Roman"/>
          <w:i/>
          <w:iCs/>
          <w:color w:val="000000"/>
          <w:sz w:val="24"/>
          <w:szCs w:val="24"/>
        </w:rPr>
        <w:t>If you have any further questions about the programme do not hesitate to contact Jack who would love to help.</w:t>
      </w:r>
    </w:p>
    <w:p w:rsidR="009C690B" w:rsidRDefault="009C690B" w:rsidP="009C690B">
      <w:pPr>
        <w:rPr>
          <w:rFonts w:eastAsia="Times New Roman"/>
          <w:color w:val="000000"/>
          <w:sz w:val="24"/>
          <w:szCs w:val="24"/>
        </w:rPr>
      </w:pPr>
    </w:p>
    <w:p w:rsidR="009C690B" w:rsidRDefault="009C690B" w:rsidP="009C69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Many </w:t>
      </w:r>
      <w:r>
        <w:rPr>
          <w:rFonts w:eastAsia="Times New Roman"/>
          <w:i/>
          <w:iCs/>
          <w:color w:val="000000"/>
          <w:sz w:val="24"/>
          <w:szCs w:val="24"/>
        </w:rPr>
        <w:t>t</w:t>
      </w:r>
      <w:r>
        <w:rPr>
          <w:rFonts w:eastAsia="Times New Roman"/>
          <w:i/>
          <w:iCs/>
          <w:color w:val="000000"/>
          <w:sz w:val="24"/>
          <w:szCs w:val="24"/>
        </w:rPr>
        <w:t>hanks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for your support</w:t>
      </w:r>
      <w:r>
        <w:rPr>
          <w:rFonts w:eastAsia="Times New Roman"/>
          <w:i/>
          <w:iCs/>
          <w:color w:val="000000"/>
          <w:sz w:val="24"/>
          <w:szCs w:val="24"/>
        </w:rPr>
        <w:t>,</w:t>
      </w:r>
    </w:p>
    <w:p w:rsidR="009C690B" w:rsidRDefault="009C690B" w:rsidP="009C690B">
      <w:pPr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Tennis West of Scotland</w:t>
      </w:r>
    </w:p>
    <w:p w:rsidR="009C690B" w:rsidRDefault="009C690B" w:rsidP="009C690B">
      <w:pPr>
        <w:rPr>
          <w:rFonts w:eastAsia="Times New Roman"/>
          <w:i/>
          <w:iCs/>
          <w:color w:val="000000"/>
          <w:sz w:val="24"/>
          <w:szCs w:val="24"/>
        </w:rPr>
      </w:pPr>
    </w:p>
    <w:p w:rsidR="009C690B" w:rsidRDefault="009C690B" w:rsidP="009C690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59B0806" wp14:editId="378F9F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39900" cy="759988"/>
            <wp:effectExtent l="0" t="0" r="0" b="254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5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90B" w:rsidRDefault="009C690B">
      <w:r>
        <w:t xml:space="preserve">                                                                                                 </w:t>
      </w:r>
    </w:p>
    <w:sectPr w:rsidR="009C690B" w:rsidSect="00F673B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B"/>
    <w:rsid w:val="009C690B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3BE3"/>
  <w15:chartTrackingRefBased/>
  <w15:docId w15:val="{EEF83E56-D68F-4387-A36D-C569113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0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k.ganley@tennisscotland.org" TargetMode="External"/><Relationship Id="rId5" Type="http://schemas.openxmlformats.org/officeDocument/2006/relationships/hyperlink" Target="https://www.tennis4rad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aceagainstdementia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AE. Stevenson</dc:creator>
  <cp:keywords/>
  <dc:description/>
  <cp:lastModifiedBy>John AE. Stevenson</cp:lastModifiedBy>
  <cp:revision>1</cp:revision>
  <dcterms:created xsi:type="dcterms:W3CDTF">2023-08-25T21:18:00Z</dcterms:created>
  <dcterms:modified xsi:type="dcterms:W3CDTF">2023-08-25T21:37:00Z</dcterms:modified>
</cp:coreProperties>
</file>